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474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49"/>
        <w:gridCol w:w="1702"/>
        <w:gridCol w:w="921"/>
        <w:gridCol w:w="741"/>
        <w:gridCol w:w="797"/>
        <w:gridCol w:w="1376"/>
      </w:tblGrid>
      <w:tr w:rsidR="001775E6" w:rsidRPr="000E33AA" w14:paraId="7C684558" w14:textId="77777777" w:rsidTr="001775E6">
        <w:trPr>
          <w:cantSplit/>
          <w:trHeight w:hRule="exact" w:val="577"/>
          <w:jc w:val="center"/>
        </w:trPr>
        <w:tc>
          <w:tcPr>
            <w:tcW w:w="381" w:type="pct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19FDE20" w14:textId="77777777" w:rsidR="001775E6" w:rsidRPr="00E21EF1" w:rsidRDefault="001775E6" w:rsidP="001A4DC3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1EF1">
              <w:rPr>
                <w:rFonts w:cs="B Nazanin"/>
                <w:b/>
                <w:bCs/>
                <w:sz w:val="28"/>
                <w:szCs w:val="28"/>
                <w:rtl/>
              </w:rPr>
              <w:t>رديف</w:t>
            </w:r>
          </w:p>
        </w:tc>
        <w:tc>
          <w:tcPr>
            <w:tcW w:w="149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1939B5" w14:textId="77777777" w:rsidR="001775E6" w:rsidRPr="00E21EF1" w:rsidRDefault="001775E6" w:rsidP="001A4DC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21EF1">
              <w:rPr>
                <w:rFonts w:cs="B Nazanin"/>
                <w:b/>
                <w:bCs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34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C7A48E" w14:textId="77777777" w:rsidR="001775E6" w:rsidRPr="00E21EF1" w:rsidRDefault="001775E6" w:rsidP="001A4DC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مشخصات مجله</w:t>
            </w:r>
          </w:p>
        </w:tc>
        <w:tc>
          <w:tcPr>
            <w:tcW w:w="776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00A039" w14:textId="77777777" w:rsidR="001775E6" w:rsidRPr="00E21EF1" w:rsidRDefault="001775E6" w:rsidP="001A4DC3">
            <w:pPr>
              <w:spacing w:line="192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همكاران به ترتيب اولويت</w:t>
            </w:r>
          </w:p>
          <w:p w14:paraId="040F6CDF" w14:textId="77777777" w:rsidR="001775E6" w:rsidRPr="00E21EF1" w:rsidRDefault="001775E6" w:rsidP="001A4DC3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(شامل نام متقاضي)</w:t>
            </w:r>
          </w:p>
        </w:tc>
      </w:tr>
      <w:tr w:rsidR="001775E6" w:rsidRPr="000E33AA" w14:paraId="24EBC525" w14:textId="77777777" w:rsidTr="001775E6">
        <w:trPr>
          <w:cantSplit/>
          <w:trHeight w:hRule="exact" w:val="887"/>
          <w:jc w:val="center"/>
        </w:trPr>
        <w:tc>
          <w:tcPr>
            <w:tcW w:w="381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  <w:textDirection w:val="btLr"/>
          </w:tcPr>
          <w:p w14:paraId="47393243" w14:textId="77777777" w:rsidR="001775E6" w:rsidRPr="000E33AA" w:rsidRDefault="001775E6" w:rsidP="001A4DC3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9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784A0064" w14:textId="77777777" w:rsidR="001775E6" w:rsidRPr="000E33AA" w:rsidRDefault="001775E6" w:rsidP="001A4D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FDE42E" w14:textId="77777777" w:rsidR="001775E6" w:rsidRPr="00E21EF1" w:rsidRDefault="001775E6" w:rsidP="001A4DC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مجله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C278943" w14:textId="77777777" w:rsidR="001775E6" w:rsidRPr="00E21EF1" w:rsidRDefault="001775E6" w:rsidP="001A4DC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</w:t>
            </w:r>
            <w:r w:rsidRPr="00E21EF1">
              <w:rPr>
                <w:rFonts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3C98CEF" w14:textId="77777777" w:rsidR="001775E6" w:rsidRPr="00E21EF1" w:rsidRDefault="001775E6" w:rsidP="001A4DC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306C23" w14:textId="77777777" w:rsidR="001775E6" w:rsidRPr="00E21EF1" w:rsidRDefault="001775E6" w:rsidP="001A4DC3">
            <w:pPr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6AB16735" w14:textId="77777777" w:rsidR="001775E6" w:rsidRPr="000E33AA" w:rsidRDefault="001775E6" w:rsidP="001A4D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775E6" w:rsidRPr="00FA69A2" w14:paraId="34A45E14" w14:textId="77777777" w:rsidTr="001775E6">
        <w:trPr>
          <w:trHeight w:hRule="exact" w:val="1722"/>
          <w:jc w:val="center"/>
        </w:trPr>
        <w:tc>
          <w:tcPr>
            <w:tcW w:w="381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D4DE" w14:textId="77777777" w:rsidR="001775E6" w:rsidRPr="00E21EF1" w:rsidRDefault="001775E6" w:rsidP="001A4DC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9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F382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Core–shell magnetic nanocomposite of Fe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3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4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@SiO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2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@NH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2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as an efficient and highly recyclable adsorbent of methyl red dye from aqueous environments</w:t>
            </w:r>
          </w:p>
        </w:tc>
        <w:tc>
          <w:tcPr>
            <w:tcW w:w="9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982B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</w:rPr>
              <w:t>Environmental Technology &amp; Inno</w:t>
            </w:r>
            <w:bookmarkStart w:id="0" w:name="_GoBack"/>
            <w:bookmarkEnd w:id="0"/>
            <w:r w:rsidRPr="002F6A4C">
              <w:rPr>
                <w:rFonts w:cs="B Nazanin"/>
                <w:sz w:val="24"/>
                <w:szCs w:val="24"/>
              </w:rPr>
              <w:t>vation</w:t>
            </w:r>
          </w:p>
        </w:tc>
        <w:tc>
          <w:tcPr>
            <w:tcW w:w="51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9092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</w:rPr>
            </w:pPr>
            <w:r w:rsidRPr="002F6A4C">
              <w:rPr>
                <w:rFonts w:cs="B Nazanin"/>
                <w:sz w:val="24"/>
                <w:szCs w:val="24"/>
              </w:rPr>
              <w:t>JCR</w:t>
            </w:r>
          </w:p>
        </w:tc>
        <w:tc>
          <w:tcPr>
            <w:tcW w:w="41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20E8" w14:textId="77777777" w:rsidR="001775E6" w:rsidRPr="000E33AA" w:rsidRDefault="001775E6" w:rsidP="001A4DC3">
            <w:pPr>
              <w:jc w:val="center"/>
              <w:rPr>
                <w:rFonts w:cs="B Nazanin"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4576" w14:textId="77777777" w:rsidR="001775E6" w:rsidRPr="000E33AA" w:rsidRDefault="001775E6" w:rsidP="001A4DC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B043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</w:rPr>
            </w:pPr>
            <w:proofErr w:type="spellStart"/>
            <w:r w:rsidRPr="002F6A4C">
              <w:rPr>
                <w:rFonts w:cs="B Nazanin"/>
                <w:sz w:val="24"/>
                <w:szCs w:val="24"/>
              </w:rPr>
              <w:t>Farshid</w:t>
            </w:r>
            <w:proofErr w:type="spellEnd"/>
            <w:r w:rsidRPr="002F6A4C">
              <w:rPr>
                <w:rFonts w:cs="B Nazanin"/>
                <w:sz w:val="24"/>
                <w:szCs w:val="24"/>
              </w:rPr>
              <w:t xml:space="preserve"> </w:t>
            </w:r>
            <w:proofErr w:type="spellStart"/>
            <w:r w:rsidRPr="002F6A4C">
              <w:rPr>
                <w:rFonts w:cs="B Nazanin"/>
                <w:sz w:val="24"/>
                <w:szCs w:val="24"/>
              </w:rPr>
              <w:t>Ghorbani</w:t>
            </w:r>
            <w:proofErr w:type="spellEnd"/>
            <w:r w:rsidRPr="002F6A4C">
              <w:rPr>
                <w:rFonts w:cs="B Nazanin"/>
                <w:sz w:val="24"/>
                <w:szCs w:val="24"/>
              </w:rPr>
              <w:t xml:space="preserve">, </w:t>
            </w:r>
            <w:proofErr w:type="spellStart"/>
            <w:r w:rsidRPr="002F6A4C">
              <w:rPr>
                <w:rFonts w:cs="B Nazanin"/>
                <w:sz w:val="24"/>
                <w:szCs w:val="24"/>
              </w:rPr>
              <w:t>Soran</w:t>
            </w:r>
            <w:proofErr w:type="spellEnd"/>
            <w:r w:rsidRPr="002F6A4C">
              <w:rPr>
                <w:rFonts w:cs="B Nazanin"/>
                <w:sz w:val="24"/>
                <w:szCs w:val="24"/>
              </w:rPr>
              <w:t xml:space="preserve"> Kamari</w:t>
            </w:r>
          </w:p>
        </w:tc>
      </w:tr>
      <w:tr w:rsidR="001775E6" w:rsidRPr="00FA69A2" w14:paraId="37735636" w14:textId="77777777" w:rsidTr="001775E6">
        <w:trPr>
          <w:trHeight w:hRule="exact" w:val="2259"/>
          <w:jc w:val="center"/>
        </w:trPr>
        <w:tc>
          <w:tcPr>
            <w:tcW w:w="3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9F12C" w14:textId="77777777" w:rsidR="001775E6" w:rsidRPr="00E21EF1" w:rsidRDefault="001775E6" w:rsidP="001A4DC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D88A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Adsorptive removal of lead from aqueous solutions by amine–functionalized magMCM-41 as a low–cost nanocomposite prepared from rice husk: Modeling and optimization by response surface methodology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D86A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Sustainable Chemistry and Pharmacy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0969" w14:textId="77777777" w:rsidR="001775E6" w:rsidRPr="000E33AA" w:rsidRDefault="001775E6" w:rsidP="001A4DC3">
            <w:pPr>
              <w:bidi w:val="0"/>
              <w:jc w:val="center"/>
              <w:rPr>
                <w:lang w:bidi="fa-IR"/>
              </w:rPr>
            </w:pPr>
            <w:r w:rsidRPr="002F6A4C">
              <w:rPr>
                <w:rFonts w:cs="B Nazanin"/>
                <w:sz w:val="24"/>
                <w:szCs w:val="24"/>
              </w:rPr>
              <w:t>JCR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F61B" w14:textId="77777777" w:rsidR="001775E6" w:rsidRPr="000E33AA" w:rsidRDefault="001775E6" w:rsidP="001A4DC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2587A" w14:textId="77777777" w:rsidR="001775E6" w:rsidRPr="000E33AA" w:rsidRDefault="001775E6" w:rsidP="001A4DC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2507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Soran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Kamari,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Farshid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Ghorbani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, Ali Mohammad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Sanati</w:t>
            </w:r>
            <w:proofErr w:type="spellEnd"/>
          </w:p>
        </w:tc>
      </w:tr>
      <w:tr w:rsidR="001775E6" w:rsidRPr="00FA69A2" w14:paraId="040B6549" w14:textId="77777777" w:rsidTr="001775E6">
        <w:trPr>
          <w:trHeight w:hRule="exact" w:val="1706"/>
          <w:jc w:val="center"/>
        </w:trPr>
        <w:tc>
          <w:tcPr>
            <w:tcW w:w="3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33CD" w14:textId="77777777" w:rsidR="001775E6" w:rsidRPr="00E21EF1" w:rsidRDefault="001775E6" w:rsidP="001A4D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25AC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rtl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Application of response surface methodology for optimization of cadmium adsorption from aqueous solutions by Fe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3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4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@SiO</w:t>
            </w:r>
            <w:r w:rsidRPr="002F6A4C">
              <w:rPr>
                <w:rFonts w:cs="B Nazanin"/>
                <w:sz w:val="24"/>
                <w:szCs w:val="24"/>
                <w:vertAlign w:val="subscript"/>
                <w:lang w:bidi="fa-IR"/>
              </w:rPr>
              <w:t>2</w:t>
            </w:r>
            <w:r w:rsidRPr="002F6A4C">
              <w:rPr>
                <w:rFonts w:cs="B Nazanin"/>
                <w:sz w:val="24"/>
                <w:szCs w:val="24"/>
                <w:lang w:bidi="fa-IR"/>
              </w:rPr>
              <w:t>@APTMS core–shell magnetic nanohybrid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2E66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>Surfaces and Interfaces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BCA5" w14:textId="77777777" w:rsidR="001775E6" w:rsidRPr="000E33AA" w:rsidRDefault="001775E6" w:rsidP="001A4DC3">
            <w:pPr>
              <w:bidi w:val="0"/>
              <w:jc w:val="center"/>
              <w:rPr>
                <w:lang w:bidi="fa-IR"/>
              </w:rPr>
            </w:pPr>
            <w:r w:rsidRPr="002F6A4C">
              <w:rPr>
                <w:rFonts w:cs="B Nazanin"/>
                <w:sz w:val="24"/>
                <w:szCs w:val="24"/>
              </w:rPr>
              <w:t>JCR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EB9F" w14:textId="77777777" w:rsidR="001775E6" w:rsidRPr="000E33AA" w:rsidRDefault="001775E6" w:rsidP="001A4DC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2019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F8E5" w14:textId="77777777" w:rsidR="001775E6" w:rsidRPr="000E33AA" w:rsidRDefault="001775E6" w:rsidP="001A4DC3">
            <w:pPr>
              <w:jc w:val="center"/>
              <w:rPr>
                <w:rFonts w:cs="B Nazanin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43A2" w14:textId="77777777" w:rsidR="001775E6" w:rsidRPr="000E33AA" w:rsidRDefault="001775E6" w:rsidP="001A4DC3">
            <w:pPr>
              <w:bidi w:val="0"/>
              <w:jc w:val="center"/>
              <w:rPr>
                <w:rFonts w:cs="B Nazanin"/>
                <w:lang w:bidi="fa-IR"/>
              </w:rPr>
            </w:pPr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Ali Mohammad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Sanati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,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Soran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Kamari,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Farshid</w:t>
            </w:r>
            <w:proofErr w:type="spellEnd"/>
            <w:r w:rsidRPr="002F6A4C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2F6A4C">
              <w:rPr>
                <w:rFonts w:cs="B Nazanin"/>
                <w:sz w:val="24"/>
                <w:szCs w:val="24"/>
                <w:lang w:bidi="fa-IR"/>
              </w:rPr>
              <w:t>Ghorbani</w:t>
            </w:r>
            <w:proofErr w:type="spellEnd"/>
          </w:p>
        </w:tc>
      </w:tr>
      <w:tr w:rsidR="001775E6" w:rsidRPr="00FA69A2" w14:paraId="20029016" w14:textId="77777777" w:rsidTr="001775E6">
        <w:trPr>
          <w:trHeight w:hRule="exact" w:val="2128"/>
          <w:jc w:val="center"/>
        </w:trPr>
        <w:tc>
          <w:tcPr>
            <w:tcW w:w="3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4C61" w14:textId="77777777" w:rsidR="001775E6" w:rsidRPr="00E21EF1" w:rsidRDefault="001775E6" w:rsidP="001A4D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FB2E" w14:textId="77777777" w:rsidR="001775E6" w:rsidRPr="000E33AA" w:rsidRDefault="001775E6" w:rsidP="001A4DC3">
            <w:pPr>
              <w:jc w:val="center"/>
              <w:rPr>
                <w:rFonts w:cs="B Nazanin"/>
                <w:rtl/>
                <w:lang w:bidi="fa-IR"/>
              </w:rPr>
            </w:pP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>بهبود عملکرد غشاها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نانوف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لتراس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ون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نانوکامپوز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اصلاح شده با گروه‌ها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آم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مختلف: افزا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ش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شار و بهبود خواص جداساز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آلا</w:t>
            </w: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44F23">
              <w:rPr>
                <w:rFonts w:cs="B Nazanin" w:hint="eastAsia"/>
                <w:sz w:val="28"/>
                <w:szCs w:val="28"/>
                <w:rtl/>
                <w:lang w:bidi="fa-IR"/>
              </w:rPr>
              <w:t>نده‌ها</w:t>
            </w:r>
            <w:r w:rsidRPr="00044F23">
              <w:rPr>
                <w:rFonts w:cs="B Nazanin"/>
                <w:sz w:val="28"/>
                <w:szCs w:val="28"/>
                <w:rtl/>
                <w:lang w:bidi="fa-IR"/>
              </w:rPr>
              <w:t xml:space="preserve"> از پساب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FAAA" w14:textId="77777777" w:rsidR="001775E6" w:rsidRPr="000E33AA" w:rsidRDefault="001775E6" w:rsidP="001A4DC3">
            <w:pPr>
              <w:jc w:val="center"/>
              <w:rPr>
                <w:rFonts w:cs="B Nazanin"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نشریه مهندسی عمران امیرکبیر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1542" w14:textId="77777777" w:rsidR="001775E6" w:rsidRPr="000E33AA" w:rsidRDefault="001775E6" w:rsidP="001A4DC3">
            <w:pPr>
              <w:jc w:val="center"/>
              <w:rPr>
                <w:rtl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علمی پژوهشی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(</w:t>
            </w:r>
            <w:r w:rsidRPr="005C2FF4">
              <w:rPr>
                <w:rFonts w:cs="B Nazanin"/>
                <w:sz w:val="24"/>
                <w:szCs w:val="24"/>
              </w:rPr>
              <w:t>ISC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8C72" w14:textId="77777777" w:rsidR="001775E6" w:rsidRPr="000E33AA" w:rsidRDefault="001775E6" w:rsidP="001A4DC3">
            <w:pPr>
              <w:jc w:val="center"/>
              <w:rPr>
                <w:rFonts w:cs="B Nazanin"/>
              </w:rPr>
            </w:pPr>
            <w:r w:rsidRPr="00044F23">
              <w:rPr>
                <w:rFonts w:cs="B Nazanin" w:hint="cs"/>
                <w:sz w:val="28"/>
                <w:szCs w:val="28"/>
                <w:rtl/>
              </w:rPr>
              <w:t>1398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CDAD7" w14:textId="77777777" w:rsidR="001775E6" w:rsidRPr="000E33AA" w:rsidRDefault="001775E6" w:rsidP="001A4DC3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3375" w14:textId="77777777" w:rsidR="001775E6" w:rsidRPr="000E33AA" w:rsidRDefault="001775E6" w:rsidP="001A4DC3">
            <w:pPr>
              <w:jc w:val="center"/>
              <w:rPr>
                <w:rFonts w:cs="B Nazanin"/>
                <w:lang w:bidi="fa-IR"/>
              </w:rPr>
            </w:pP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سوران کمری، افسانه شهبازی</w:t>
            </w:r>
          </w:p>
        </w:tc>
      </w:tr>
      <w:tr w:rsidR="001775E6" w:rsidRPr="00FA69A2" w14:paraId="1397327B" w14:textId="77777777" w:rsidTr="001775E6">
        <w:trPr>
          <w:trHeight w:hRule="exact" w:val="2115"/>
          <w:jc w:val="center"/>
        </w:trPr>
        <w:tc>
          <w:tcPr>
            <w:tcW w:w="38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7276" w14:textId="77777777" w:rsidR="001775E6" w:rsidRPr="00E21EF1" w:rsidRDefault="001775E6" w:rsidP="001A4DC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21E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9E3DF" w14:textId="77777777" w:rsidR="001775E6" w:rsidRPr="000E33AA" w:rsidRDefault="001775E6" w:rsidP="001A4DC3">
            <w:pPr>
              <w:jc w:val="center"/>
              <w:rPr>
                <w:rFonts w:cs="B Nazanin"/>
                <w:rtl/>
                <w:lang w:bidi="fa-IR"/>
              </w:rPr>
            </w:pP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سنتز ب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ونانوکامپوز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ت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مغناط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س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</w:t>
            </w:r>
            <w:r w:rsidRPr="003261FD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3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</w:t>
            </w:r>
            <w:r w:rsidRPr="003261FD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4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@SiO</w:t>
            </w:r>
            <w:r w:rsidRPr="003261FD">
              <w:rPr>
                <w:rFonts w:asciiTheme="majorBidi" w:hAnsiTheme="majorBidi" w:cstheme="majorBidi"/>
                <w:sz w:val="24"/>
                <w:szCs w:val="24"/>
                <w:vertAlign w:val="subscript"/>
                <w:lang w:bidi="fa-IR"/>
              </w:rPr>
              <w:t>2</w:t>
            </w:r>
            <w:r w:rsidRPr="003261F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@CS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با استفاده از س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ل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س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استخراج شده از کلش گندم جهت حذف رنگ باز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 w:hint="eastAsia"/>
                <w:sz w:val="28"/>
                <w:szCs w:val="28"/>
                <w:rtl/>
                <w:lang w:bidi="fa-IR"/>
              </w:rPr>
              <w:t>ک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قرمز 46 از محلولها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  <w:r w:rsidRPr="003261FD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آب</w:t>
            </w:r>
            <w:r w:rsidRPr="003261FD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B508" w14:textId="77777777" w:rsidR="001775E6" w:rsidRPr="000E33AA" w:rsidRDefault="001775E6" w:rsidP="001A4DC3">
            <w:pPr>
              <w:jc w:val="center"/>
              <w:rPr>
                <w:rFonts w:cs="B Nazanin"/>
                <w:lang w:bidi="fa-IR"/>
              </w:rPr>
            </w:pPr>
            <w:r w:rsidRPr="005C2FF4">
              <w:rPr>
                <w:rFonts w:cs="B Nazanin" w:hint="cs"/>
                <w:sz w:val="28"/>
                <w:szCs w:val="28"/>
                <w:rtl/>
                <w:lang w:bidi="fa-IR"/>
              </w:rPr>
              <w:t>نشریه مهندسی عمران امیرکبیر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D7A3" w14:textId="77777777" w:rsidR="001775E6" w:rsidRPr="000E33AA" w:rsidRDefault="001775E6" w:rsidP="001A4DC3">
            <w:pPr>
              <w:jc w:val="center"/>
            </w:pPr>
            <w:r w:rsidRPr="005C2FF4">
              <w:rPr>
                <w:rFonts w:cs="B Nazanin" w:hint="cs"/>
                <w:sz w:val="28"/>
                <w:szCs w:val="28"/>
                <w:rtl/>
              </w:rPr>
              <w:t>علمی پژوهش</w:t>
            </w:r>
            <w:r>
              <w:rPr>
                <w:rFonts w:cs="B Nazanin" w:hint="cs"/>
                <w:sz w:val="28"/>
                <w:szCs w:val="28"/>
                <w:rtl/>
              </w:rPr>
              <w:t>ی (</w:t>
            </w:r>
            <w:r w:rsidRPr="005C2FF4">
              <w:rPr>
                <w:rFonts w:cs="B Nazanin"/>
                <w:sz w:val="24"/>
                <w:szCs w:val="24"/>
              </w:rPr>
              <w:t>ISC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558FE" w14:textId="77777777" w:rsidR="001775E6" w:rsidRPr="000E33AA" w:rsidRDefault="001775E6" w:rsidP="001A4DC3">
            <w:pPr>
              <w:jc w:val="center"/>
              <w:rPr>
                <w:rFonts w:cs="B Nazanin"/>
              </w:rPr>
            </w:pPr>
            <w:r w:rsidRPr="00044F23">
              <w:rPr>
                <w:rFonts w:cs="B Nazanin" w:hint="cs"/>
                <w:sz w:val="28"/>
                <w:szCs w:val="28"/>
                <w:rtl/>
              </w:rPr>
              <w:t>1398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B468" w14:textId="77777777" w:rsidR="001775E6" w:rsidRPr="000E33AA" w:rsidRDefault="001775E6" w:rsidP="001A4DC3">
            <w:pPr>
              <w:jc w:val="center"/>
              <w:rPr>
                <w:rFonts w:cs="B Nazanin"/>
                <w:lang w:bidi="fa-IR"/>
              </w:rPr>
            </w:pP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D319" w14:textId="77777777" w:rsidR="001775E6" w:rsidRPr="000E33AA" w:rsidRDefault="001775E6" w:rsidP="001A4DC3">
            <w:pPr>
              <w:jc w:val="center"/>
              <w:rPr>
                <w:rFonts w:cs="B Nazanin"/>
                <w:lang w:bidi="fa-IR"/>
              </w:rPr>
            </w:pPr>
            <w:r w:rsidRPr="00044F23">
              <w:rPr>
                <w:rFonts w:cs="B Nazanin" w:hint="cs"/>
                <w:sz w:val="28"/>
                <w:szCs w:val="28"/>
                <w:rtl/>
                <w:lang w:bidi="fa-IR"/>
              </w:rPr>
              <w:t>الهام نجفی، افسانه شهبازی، سوران کمری</w:t>
            </w:r>
          </w:p>
        </w:tc>
      </w:tr>
    </w:tbl>
    <w:p w14:paraId="596594A6" w14:textId="77777777" w:rsidR="009676D0" w:rsidRDefault="009676D0"/>
    <w:sectPr w:rsidR="00967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E6"/>
    <w:rsid w:val="001775E6"/>
    <w:rsid w:val="009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AC71F8"/>
  <w15:chartTrackingRefBased/>
  <w15:docId w15:val="{E46A148C-62F8-4CD6-B6E1-7E7A938C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5E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سهیلا پناهی</dc:creator>
  <cp:keywords/>
  <dc:description/>
  <cp:lastModifiedBy>سهیلا پناهی</cp:lastModifiedBy>
  <cp:revision>1</cp:revision>
  <dcterms:created xsi:type="dcterms:W3CDTF">2020-12-08T07:51:00Z</dcterms:created>
  <dcterms:modified xsi:type="dcterms:W3CDTF">2020-12-08T07:51:00Z</dcterms:modified>
</cp:coreProperties>
</file>